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1E3FC" w14:textId="77777777" w:rsidR="00131080" w:rsidRDefault="00131080" w:rsidP="00F32654">
      <w:pPr>
        <w:spacing w:before="60" w:after="60" w:line="276" w:lineRule="auto"/>
        <w:jc w:val="center"/>
        <w:rPr>
          <w:rFonts w:ascii="Arial" w:hAnsi="Arial" w:cs="Arial"/>
          <w:b/>
          <w:bCs/>
        </w:rPr>
      </w:pPr>
    </w:p>
    <w:p w14:paraId="542D3EC5" w14:textId="40B611B3" w:rsidR="009175DB" w:rsidRDefault="009175DB" w:rsidP="00F32654">
      <w:pPr>
        <w:spacing w:before="60" w:after="60" w:line="276" w:lineRule="auto"/>
        <w:jc w:val="center"/>
        <w:rPr>
          <w:rFonts w:ascii="Arial" w:hAnsi="Arial" w:cs="Arial"/>
          <w:b/>
          <w:bCs/>
        </w:rPr>
      </w:pPr>
      <w:r w:rsidRPr="00237B1C">
        <w:rPr>
          <w:rFonts w:ascii="Arial" w:hAnsi="Arial" w:cs="Arial"/>
          <w:b/>
          <w:bCs/>
        </w:rPr>
        <w:t>OŚWIADCZENIE WYKONAWCY DOTYCZĄCE SPEŁNIANIA ZASAD „DNSH”</w:t>
      </w:r>
      <w:r w:rsidRPr="00237B1C">
        <w:rPr>
          <w:rFonts w:ascii="Arial" w:hAnsi="Arial" w:cs="Arial"/>
          <w:b/>
          <w:bCs/>
        </w:rPr>
        <w:br/>
        <w:t xml:space="preserve"> („Nie czyń poważnych szkód”)</w:t>
      </w:r>
    </w:p>
    <w:p w14:paraId="73442164" w14:textId="77777777" w:rsidR="00451F84" w:rsidRDefault="00451F84" w:rsidP="00F32654">
      <w:pPr>
        <w:spacing w:before="60" w:after="60" w:line="276" w:lineRule="auto"/>
        <w:jc w:val="center"/>
        <w:rPr>
          <w:rFonts w:ascii="Arial" w:hAnsi="Arial" w:cs="Arial"/>
          <w:b/>
          <w:bCs/>
        </w:rPr>
      </w:pPr>
    </w:p>
    <w:p w14:paraId="6D35596A" w14:textId="77777777" w:rsidR="00131080" w:rsidRDefault="00131080" w:rsidP="00F32654">
      <w:pPr>
        <w:spacing w:before="60" w:after="60" w:line="276" w:lineRule="auto"/>
        <w:jc w:val="center"/>
        <w:rPr>
          <w:rFonts w:ascii="Arial" w:hAnsi="Arial" w:cs="Arial"/>
          <w:b/>
          <w:bCs/>
        </w:rPr>
      </w:pPr>
    </w:p>
    <w:p w14:paraId="056742F8" w14:textId="476A30D1" w:rsidR="002D63B8" w:rsidRDefault="002D63B8" w:rsidP="002D63B8">
      <w:pPr>
        <w:rPr>
          <w:rFonts w:ascii="Arial" w:hAnsi="Arial" w:cs="Arial"/>
          <w:b/>
          <w:bCs/>
        </w:rPr>
      </w:pPr>
      <w:r w:rsidRPr="002D63B8">
        <w:rPr>
          <w:rFonts w:ascii="Arial" w:hAnsi="Arial" w:cs="Arial"/>
          <w:b/>
          <w:bCs/>
        </w:rPr>
        <w:t xml:space="preserve">Wykonawca zobowiązany jest, w ramach świadczenia usługi nadzoru inwestycyjnego, do kontrolowania, weryfikowania i </w:t>
      </w:r>
      <w:r w:rsidR="00131080" w:rsidRPr="002D63B8">
        <w:rPr>
          <w:rFonts w:ascii="Arial" w:hAnsi="Arial" w:cs="Arial"/>
          <w:b/>
          <w:bCs/>
        </w:rPr>
        <w:t>egzekwowania</w:t>
      </w:r>
      <w:r w:rsidRPr="002D63B8">
        <w:rPr>
          <w:rFonts w:ascii="Arial" w:hAnsi="Arial" w:cs="Arial"/>
          <w:b/>
          <w:bCs/>
        </w:rPr>
        <w:t xml:space="preserve"> realizowanego zadania inwestycyjnego pod kątem zgodności z zasadą DNSH (z ang. „Do No </w:t>
      </w:r>
      <w:proofErr w:type="spellStart"/>
      <w:r w:rsidRPr="002D63B8">
        <w:rPr>
          <w:rFonts w:ascii="Arial" w:hAnsi="Arial" w:cs="Arial"/>
          <w:b/>
          <w:bCs/>
        </w:rPr>
        <w:t>Significant</w:t>
      </w:r>
      <w:proofErr w:type="spellEnd"/>
      <w:r w:rsidRPr="002D63B8">
        <w:rPr>
          <w:rFonts w:ascii="Arial" w:hAnsi="Arial" w:cs="Arial"/>
          <w:b/>
          <w:bCs/>
        </w:rPr>
        <w:t xml:space="preserve"> </w:t>
      </w:r>
      <w:proofErr w:type="spellStart"/>
      <w:r w:rsidRPr="002D63B8">
        <w:rPr>
          <w:rFonts w:ascii="Arial" w:hAnsi="Arial" w:cs="Arial"/>
          <w:b/>
          <w:bCs/>
        </w:rPr>
        <w:t>Harm</w:t>
      </w:r>
      <w:proofErr w:type="spellEnd"/>
      <w:r w:rsidRPr="002D63B8">
        <w:rPr>
          <w:rFonts w:ascii="Arial" w:hAnsi="Arial" w:cs="Arial"/>
          <w:b/>
          <w:bCs/>
        </w:rPr>
        <w:t>” – „nie czyń poważnych szkód”)</w:t>
      </w:r>
      <w:r w:rsidR="00F17D1B">
        <w:rPr>
          <w:rFonts w:ascii="Arial" w:hAnsi="Arial" w:cs="Arial"/>
          <w:b/>
          <w:bCs/>
        </w:rPr>
        <w:t>.</w:t>
      </w:r>
      <w:r w:rsidRPr="002D63B8">
        <w:rPr>
          <w:rFonts w:ascii="Arial" w:hAnsi="Arial" w:cs="Arial"/>
          <w:b/>
          <w:bCs/>
        </w:rPr>
        <w:t xml:space="preserve"> Wykonawca zapewnia, że wszelkie działania na placu budowy są monitorowane pod kątem ich wpływu na środowisko, a wyniki tych kontroli oraz potwierdzenie spełnienia zasady DNSH zostaną jednoznacznie odzwierciedlone w sporządzanej dokumentacji nadzorczej i odbiorowej</w:t>
      </w:r>
      <w:r w:rsidR="00A75DBD">
        <w:rPr>
          <w:rFonts w:ascii="Arial" w:hAnsi="Arial" w:cs="Arial"/>
          <w:b/>
          <w:bCs/>
        </w:rPr>
        <w:t>.</w:t>
      </w:r>
    </w:p>
    <w:p w14:paraId="46E111D4" w14:textId="77777777" w:rsidR="00131080" w:rsidRDefault="00131080" w:rsidP="002D63B8">
      <w:pPr>
        <w:rPr>
          <w:rFonts w:ascii="Arial" w:hAnsi="Arial" w:cs="Arial"/>
          <w:b/>
          <w:bCs/>
        </w:rPr>
      </w:pPr>
    </w:p>
    <w:p w14:paraId="1AE36DAC" w14:textId="77777777" w:rsidR="00131080" w:rsidRPr="002D63B8" w:rsidRDefault="00131080" w:rsidP="002D63B8">
      <w:pPr>
        <w:rPr>
          <w:rFonts w:ascii="Arial" w:hAnsi="Arial" w:cs="Arial"/>
          <w:b/>
          <w:bCs/>
        </w:rPr>
      </w:pPr>
    </w:p>
    <w:p w14:paraId="7BE3A38E" w14:textId="141F2F8F" w:rsidR="009175DB" w:rsidRPr="00237B1C" w:rsidRDefault="009175DB" w:rsidP="00F32654">
      <w:pPr>
        <w:spacing w:before="260" w:after="60" w:line="276" w:lineRule="auto"/>
        <w:jc w:val="right"/>
        <w:rPr>
          <w:rFonts w:ascii="Arial" w:hAnsi="Arial" w:cs="Arial"/>
          <w:b/>
        </w:rPr>
      </w:pPr>
      <w:r w:rsidRPr="00237B1C">
        <w:rPr>
          <w:rFonts w:ascii="Arial" w:hAnsi="Arial" w:cs="Arial"/>
          <w:b/>
        </w:rPr>
        <w:t>………………………………………..</w:t>
      </w:r>
    </w:p>
    <w:p w14:paraId="79668F3D" w14:textId="4F25F0D4" w:rsidR="009D4759" w:rsidRPr="00066272" w:rsidRDefault="009175DB" w:rsidP="00066272">
      <w:pPr>
        <w:spacing w:before="60" w:after="60" w:line="276" w:lineRule="auto"/>
        <w:jc w:val="right"/>
        <w:rPr>
          <w:rFonts w:ascii="Arial Narrow" w:hAnsi="Arial Narrow" w:cs="Times New Roman"/>
          <w:vertAlign w:val="superscript"/>
        </w:rPr>
      </w:pPr>
      <w:r w:rsidRPr="00066272">
        <w:rPr>
          <w:rFonts w:ascii="Arial Narrow" w:hAnsi="Arial Narrow" w:cs="Times New Roman"/>
          <w:vertAlign w:val="superscript"/>
        </w:rPr>
        <w:t>(podpis</w:t>
      </w:r>
      <w:r w:rsidR="00066272" w:rsidRPr="00066272">
        <w:rPr>
          <w:rFonts w:ascii="Arial Narrow" w:hAnsi="Arial Narrow" w:cs="Times New Roman"/>
          <w:vertAlign w:val="superscript"/>
        </w:rPr>
        <w:t xml:space="preserve"> </w:t>
      </w:r>
      <w:r w:rsidRPr="00066272">
        <w:rPr>
          <w:rFonts w:ascii="Arial Narrow" w:hAnsi="Arial Narrow" w:cs="Times New Roman"/>
          <w:vertAlign w:val="superscript"/>
        </w:rPr>
        <w:t>Oferenta, Osoby uprawnionej)</w:t>
      </w:r>
    </w:p>
    <w:sectPr w:rsidR="009D4759" w:rsidRPr="00066272" w:rsidSect="00F32654">
      <w:headerReference w:type="default" r:id="rId8"/>
      <w:pgSz w:w="11906" w:h="16838"/>
      <w:pgMar w:top="1417" w:right="1417" w:bottom="1417" w:left="141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C2B0" w14:textId="77777777" w:rsidR="00C00018" w:rsidRDefault="00C00018" w:rsidP="00F32654">
      <w:pPr>
        <w:spacing w:after="0" w:line="240" w:lineRule="auto"/>
      </w:pPr>
      <w:r>
        <w:separator/>
      </w:r>
    </w:p>
  </w:endnote>
  <w:endnote w:type="continuationSeparator" w:id="0">
    <w:p w14:paraId="1B7AD89A" w14:textId="77777777" w:rsidR="00C00018" w:rsidRDefault="00C00018" w:rsidP="00F32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94E2" w14:textId="77777777" w:rsidR="00C00018" w:rsidRDefault="00C00018" w:rsidP="00F32654">
      <w:pPr>
        <w:spacing w:after="0" w:line="240" w:lineRule="auto"/>
      </w:pPr>
      <w:r>
        <w:separator/>
      </w:r>
    </w:p>
  </w:footnote>
  <w:footnote w:type="continuationSeparator" w:id="0">
    <w:p w14:paraId="0D504D7D" w14:textId="77777777" w:rsidR="00C00018" w:rsidRDefault="00C00018" w:rsidP="00F32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A238" w14:textId="7D35EDF3" w:rsidR="002D63B8" w:rsidRDefault="002D63B8" w:rsidP="002D63B8">
    <w:pPr>
      <w:pStyle w:val="Nagwek"/>
      <w:spacing w:before="360" w:after="360"/>
    </w:pPr>
    <w:r>
      <w:ptab w:relativeTo="margin" w:alignment="center" w:leader="none"/>
    </w:r>
    <w:r w:rsidRPr="002D63B8">
      <w:rPr>
        <w:rFonts w:ascii="Times New Roman" w:eastAsia="Times New Roman" w:hAnsi="Times New Roman" w:cs="Times New Roman"/>
        <w:noProof/>
        <w:color w:val="000000"/>
        <w:kern w:val="0"/>
        <w:sz w:val="16"/>
        <w:szCs w:val="16"/>
        <w:lang w:eastAsia="pl-PL"/>
        <w14:ligatures w14:val="none"/>
      </w:rPr>
      <w:drawing>
        <wp:inline distT="0" distB="0" distL="0" distR="0" wp14:anchorId="117A285D" wp14:editId="2968049F">
          <wp:extent cx="5760720" cy="523702"/>
          <wp:effectExtent l="0" t="0" r="0" b="0"/>
          <wp:docPr id="358206263" name="Obraz 358206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0055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98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742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59"/>
    <w:rsid w:val="00062AEE"/>
    <w:rsid w:val="00066272"/>
    <w:rsid w:val="00131080"/>
    <w:rsid w:val="00156F91"/>
    <w:rsid w:val="002009E4"/>
    <w:rsid w:val="00237B1C"/>
    <w:rsid w:val="00240D03"/>
    <w:rsid w:val="002D63B8"/>
    <w:rsid w:val="00451F84"/>
    <w:rsid w:val="00517648"/>
    <w:rsid w:val="005E0684"/>
    <w:rsid w:val="00644376"/>
    <w:rsid w:val="006C03EC"/>
    <w:rsid w:val="0087681D"/>
    <w:rsid w:val="009175DB"/>
    <w:rsid w:val="009D4759"/>
    <w:rsid w:val="00A75DBD"/>
    <w:rsid w:val="00AA5B97"/>
    <w:rsid w:val="00AC311E"/>
    <w:rsid w:val="00B8157B"/>
    <w:rsid w:val="00C00018"/>
    <w:rsid w:val="00CB528A"/>
    <w:rsid w:val="00ED0BF5"/>
    <w:rsid w:val="00F00FFC"/>
    <w:rsid w:val="00F04BCD"/>
    <w:rsid w:val="00F17D1B"/>
    <w:rsid w:val="00F31D8C"/>
    <w:rsid w:val="00F32654"/>
    <w:rsid w:val="00F363D2"/>
    <w:rsid w:val="00F36F1E"/>
    <w:rsid w:val="00FB00CC"/>
    <w:rsid w:val="00FD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70C2A"/>
  <w15:chartTrackingRefBased/>
  <w15:docId w15:val="{B1A85241-97F1-4E67-A1B8-A7A58E5A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4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4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47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4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47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4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4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4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4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47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47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47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47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47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4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4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4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4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4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4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4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4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4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4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4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47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47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47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47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2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654"/>
  </w:style>
  <w:style w:type="paragraph" w:styleId="Stopka">
    <w:name w:val="footer"/>
    <w:basedOn w:val="Normalny"/>
    <w:link w:val="StopkaZnak"/>
    <w:uiPriority w:val="99"/>
    <w:unhideWhenUsed/>
    <w:rsid w:val="00F32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28FD-46E7-4675-945D-31976C05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Gajewska</dc:creator>
  <cp:keywords/>
  <dc:description/>
  <cp:lastModifiedBy>Agnieszka Pawluk</cp:lastModifiedBy>
  <cp:revision>13</cp:revision>
  <cp:lastPrinted>2026-09-01T10:58:00Z</cp:lastPrinted>
  <dcterms:created xsi:type="dcterms:W3CDTF">2025-11-25T14:20:00Z</dcterms:created>
  <dcterms:modified xsi:type="dcterms:W3CDTF">2026-09-01T11:39:00Z</dcterms:modified>
</cp:coreProperties>
</file>